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360" w:before="360"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Título</w:t>
      </w:r>
    </w:p>
    <w:p w:rsidR="00000000" w:rsidDel="00000000" w:rsidP="00000000" w:rsidRDefault="00000000" w:rsidRPr="00000000" w14:paraId="00000003">
      <w:pPr>
        <w:spacing w:after="120" w:line="36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 Introducción</w:t>
      </w:r>
    </w:p>
    <w:p w:rsidR="00000000" w:rsidDel="00000000" w:rsidP="00000000" w:rsidRDefault="00000000" w:rsidRPr="00000000" w14:paraId="00000005">
      <w:pPr>
        <w:spacing w:after="120" w:line="360" w:lineRule="auto"/>
        <w:jc w:val="both"/>
        <w:rPr/>
      </w:pPr>
      <w:r w:rsidDel="00000000" w:rsidR="00000000" w:rsidRPr="00000000">
        <w:rPr>
          <w:rtl w:val="0"/>
        </w:rPr>
        <w:t xml:space="preserve">Plantilla del formato en el que se deben preparar los resúmenes de los trabajos que se van a presentar en la </w:t>
      </w:r>
      <w:r w:rsidDel="00000000" w:rsidR="00000000" w:rsidRPr="00000000">
        <w:rPr>
          <w:b w:val="1"/>
          <w:rtl w:val="0"/>
        </w:rPr>
        <w:t xml:space="preserve">VII Edición Premio al mejor Trabajo Fin de Grado de la Asociación Castellano Manchega de Ingenieros Químicos</w:t>
      </w:r>
      <w:r w:rsidDel="00000000" w:rsidR="00000000" w:rsidRPr="00000000">
        <w:rPr>
          <w:rtl w:val="0"/>
        </w:rPr>
        <w:t xml:space="preserve">. El resumen no debe exceder las </w:t>
      </w:r>
      <w:r w:rsidDel="00000000" w:rsidR="00000000" w:rsidRPr="00000000">
        <w:rPr>
          <w:b w:val="1"/>
          <w:rtl w:val="0"/>
        </w:rPr>
        <w:t xml:space="preserve">5 páginas</w:t>
      </w:r>
      <w:r w:rsidDel="00000000" w:rsidR="00000000" w:rsidRPr="00000000">
        <w:rPr>
          <w:rtl w:val="0"/>
        </w:rPr>
        <w:t xml:space="preserve">. Enviar en formato PDF al email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acmiq@copiqclm.com</w:t>
        </w:r>
      </w:hyperlink>
      <w:r w:rsidDel="00000000" w:rsidR="00000000" w:rsidRPr="00000000">
        <w:rPr>
          <w:rtl w:val="0"/>
        </w:rPr>
        <w:t xml:space="preserve"> indicando en el asunto </w:t>
      </w:r>
      <w:r w:rsidDel="00000000" w:rsidR="00000000" w:rsidRPr="00000000">
        <w:rPr>
          <w:i w:val="1"/>
          <w:rtl w:val="0"/>
        </w:rPr>
        <w:t xml:space="preserve">“VII Edición Premio al mejor Trabajo Fin de Grado” </w:t>
      </w:r>
      <w:r w:rsidDel="00000000" w:rsidR="00000000" w:rsidRPr="00000000">
        <w:rPr>
          <w:rtl w:val="0"/>
        </w:rPr>
        <w:t xml:space="preserve">junto a una copia del Trabajo Fin de Grado completo.  </w:t>
      </w:r>
    </w:p>
    <w:p w:rsidR="00000000" w:rsidDel="00000000" w:rsidP="00000000" w:rsidRDefault="00000000" w:rsidRPr="00000000" w14:paraId="00000006">
      <w:pPr>
        <w:spacing w:before="240"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2. Metodología</w:t>
      </w:r>
    </w:p>
    <w:p w:rsidR="00000000" w:rsidDel="00000000" w:rsidP="00000000" w:rsidRDefault="00000000" w:rsidRPr="00000000" w14:paraId="00000007">
      <w:pPr>
        <w:spacing w:before="240"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3. Resultados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podrá alterar la estructura del documento, como por ejemplo cambiar tamaño de papel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ISO A4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los márgenes, encabezado y pie de página con numeración inferior. Si considera necesario insertar fórmulas en el resumen puede hacerlo numerándolas y con alineación centrada como se muestra a continuación: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  <w:pict>
          <v:shape id="_x0000_i1025" style="width:34.8pt;height:14.4pt" o:ole="" type="#_x0000_t75">
            <v:imagedata r:id="rId1" o:title=""/>
          </v:shape>
          <o:OLEObject DrawAspect="Content" r:id="rId2" ObjectID="_1696091752" ProgID="Equation.3" ShapeID="_x0000_i102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[1]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igual forma, si desea insertar tablas o figuras, utilice un formato con buena resolución e incluya una leyenda explicativa, como se muestra en el siguiente ejemplo: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Imagen 3" style="width:144.6pt;height:117.6pt;visibility:visible;mso-wrap-style:square" alt="figure12" o:spid="_x0000_i1026" type="#_x0000_t75">
            <v:imagedata r:id="rId3" o:title="figure12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Figura 1.</w:t>
      </w:r>
      <w:r w:rsidDel="00000000" w:rsidR="00000000" w:rsidRPr="00000000">
        <w:rPr>
          <w:rtl w:val="0"/>
        </w:rPr>
        <w:t xml:space="preserve"> Desplazamiento normalizado de la masa</w:t>
      </w:r>
    </w:p>
    <w:p w:rsidR="00000000" w:rsidDel="00000000" w:rsidP="00000000" w:rsidRDefault="00000000" w:rsidRPr="00000000" w14:paraId="0000000D">
      <w:pPr>
        <w:spacing w:before="240" w:line="36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 Conclusiones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5. Referencias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 Pensador.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Comparación de resúmenes premios ACMIQ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J. Sound Vib., 3 (2008), 290-307.</w:t>
      </w:r>
    </w:p>
    <w:sectPr>
      <w:headerReference r:id="rId12" w:type="default"/>
      <w:pgSz w:h="16838" w:w="11906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  <w:rtl w:val="0"/>
      </w:rPr>
      <w:t xml:space="preserve">Asociación Castellano Manchega de Ingenieros Químicos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</w:rPr>
      <w:pict>
        <v:shape id="Imagen 1" style="width:33.6pt;height:33.6pt;visibility:visible;mso-wrap-style:square" o:spid="_x0000_i1027" o:ole="" type="#_x0000_t75">
          <v:imagedata r:id="rId4" o:title="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[%1]"/>
      <w:lvlJc w:val="left"/>
      <w:pPr>
        <w:ind w:left="340" w:hanging="34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ja-JP" w:val="en-US"/>
    </w:rPr>
  </w:style>
  <w:style w:type="paragraph" w:styleId="Ttulo1">
    <w:name w:val="heading 1"/>
    <w:basedOn w:val="Normal"/>
    <w:next w:val="Normal"/>
    <w:qFormat w:val="1"/>
    <w:pPr>
      <w:keepNext w:val="1"/>
      <w:outlineLvl w:val="0"/>
    </w:pPr>
    <w:rPr>
      <w:u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rPr>
      <w:sz w:val="20"/>
    </w:rPr>
  </w:style>
  <w:style w:type="paragraph" w:styleId="Textoindependiente2">
    <w:name w:val="Body Text 2"/>
    <w:basedOn w:val="Normal"/>
    <w:pPr>
      <w:jc w:val="both"/>
    </w:pPr>
    <w:rPr>
      <w:sz w:val="20"/>
    </w:rPr>
  </w:style>
  <w:style w:type="paragraph" w:styleId="xl23" w:customStyle="1">
    <w:name w:val="xl23"/>
    <w:basedOn w:val="Normal"/>
    <w:pPr>
      <w:pBdr>
        <w:bottom w:color="auto" w:space="0" w:sz="8" w:val="single"/>
      </w:pBdr>
      <w:spacing w:after="100" w:afterAutospacing="1" w:before="100" w:beforeAutospacing="1"/>
    </w:pPr>
    <w:rPr>
      <w:rFonts w:ascii="MS Mincho" w:hAnsi="MS Mincho"/>
      <w:lang w:eastAsia="fr-FR"/>
    </w:rPr>
  </w:style>
  <w:style w:type="paragraph" w:styleId="Sangradetextonormal">
    <w:name w:val="Body Text Indent"/>
    <w:basedOn w:val="Normal"/>
    <w:pPr>
      <w:ind w:right="45" w:firstLine="360"/>
      <w:jc w:val="both"/>
    </w:pPr>
    <w:rPr>
      <w:bCs w:val="1"/>
      <w:color w:val="000000"/>
      <w:sz w:val="20"/>
    </w:rPr>
  </w:style>
  <w:style w:type="paragraph" w:styleId="Sangra2detindependiente">
    <w:name w:val="Body Text Indent 2"/>
    <w:basedOn w:val="Normal"/>
    <w:pPr>
      <w:ind w:firstLine="360"/>
      <w:jc w:val="both"/>
    </w:pPr>
    <w:rPr>
      <w:sz w:val="20"/>
    </w:rPr>
  </w:style>
  <w:style w:type="paragraph" w:styleId="Sangra3detindependiente">
    <w:name w:val="Body Text Indent 3"/>
    <w:basedOn w:val="Normal"/>
    <w:pPr>
      <w:ind w:right="44" w:firstLine="360"/>
      <w:jc w:val="both"/>
    </w:pPr>
    <w:rPr>
      <w:sz w:val="20"/>
    </w:rPr>
  </w:style>
  <w:style w:type="paragraph" w:styleId="Textodeglobo">
    <w:name w:val="Balloon Text"/>
    <w:basedOn w:val="Normal"/>
    <w:semiHidden w:val="1"/>
    <w:rPr>
      <w:rFonts w:ascii="Arial" w:eastAsia="MS Gothic" w:hAnsi="Arial"/>
      <w:sz w:val="18"/>
      <w:szCs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sid w:val="007A0BE2"/>
    <w:rPr>
      <w:color w:val="800080"/>
      <w:u w:val="single"/>
    </w:rPr>
  </w:style>
  <w:style w:type="character" w:styleId="Refdecomentario">
    <w:name w:val="annotation reference"/>
    <w:semiHidden w:val="1"/>
    <w:rPr>
      <w:sz w:val="18"/>
      <w:szCs w:val="18"/>
    </w:rPr>
  </w:style>
  <w:style w:type="paragraph" w:styleId="Textocomentario">
    <w:name w:val="annotation text"/>
    <w:basedOn w:val="Normal"/>
    <w:semiHidden w:val="1"/>
  </w:style>
  <w:style w:type="paragraph" w:styleId="Asuntodelcomentario">
    <w:name w:val="annotation subject"/>
    <w:basedOn w:val="Textocomentario"/>
    <w:next w:val="Textocomentario"/>
    <w:semiHidden w:val="1"/>
    <w:rPr>
      <w:b w:val="1"/>
      <w:bCs w:val="1"/>
    </w:rPr>
  </w:style>
  <w:style w:type="table" w:styleId="Tablaconcuadrcula">
    <w:name w:val="Table Grid"/>
    <w:basedOn w:val="Tablanormal"/>
    <w:rsid w:val="00A1388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sumenTexto" w:customStyle="1">
    <w:name w:val="Resumen Texto"/>
    <w:rsid w:val="0078195F"/>
    <w:pPr>
      <w:widowControl w:val="0"/>
      <w:spacing w:after="120" w:before="120" w:line="240" w:lineRule="exact"/>
      <w:jc w:val="both"/>
      <w:outlineLvl w:val="1"/>
    </w:pPr>
    <w:rPr>
      <w:rFonts w:eastAsia="SimSun"/>
      <w:lang w:eastAsia="en-US" w:val="en-GB"/>
    </w:rPr>
  </w:style>
  <w:style w:type="paragraph" w:styleId="Referencias" w:customStyle="1">
    <w:name w:val="Referencias"/>
    <w:rsid w:val="0078195F"/>
    <w:pPr>
      <w:numPr>
        <w:numId w:val="9"/>
      </w:numPr>
    </w:pPr>
    <w:rPr>
      <w:rFonts w:eastAsia="SimSun"/>
      <w:sz w:val="16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3.png"/><Relationship Id="rId11" Type="http://schemas.openxmlformats.org/officeDocument/2006/relationships/hyperlink" Target="mailto:acmiq@copiqclm.com" TargetMode="External"/><Relationship Id="rId10" Type="http://schemas.openxmlformats.org/officeDocument/2006/relationships/customXml" Target="../customXML/item1.xml"/><Relationship Id="rId12" Type="http://schemas.openxmlformats.org/officeDocument/2006/relationships/header" Target="header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header1.xml.rels><?xml version="1.0" encoding="UTF-8" standalone="yes"?><Relationships xmlns="http://schemas.openxmlformats.org/package/2006/relationships"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P1Tdtx6gAZ0/DWgh/pisFHgeZQ==">AMUW2mWLdcLiii86EN9iR40bd0/gy1w9ODWjkeC9tLNOx39TIicRo/mNZiGdtzvchTqZFdcg22tA6MYNqSa+iQpqalHI/wByNKwcmtfw456J4lVVE3+5sRw=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2018-04-20T16:13:00Z</dcterms:created>
  <dc:creator>HY</dc:creator>
</cp:coreProperties>
</file>